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6E" w:rsidRDefault="001C5F6E" w:rsidP="001C5F6E">
      <w:pPr>
        <w:tabs>
          <w:tab w:val="right" w:pos="11053"/>
        </w:tabs>
        <w:spacing w:after="73" w:line="240" w:lineRule="auto"/>
      </w:pPr>
      <w:r>
        <w:rPr>
          <w:rFonts w:ascii="Times New Roman" w:eastAsia="Times New Roman" w:hAnsi="Times New Roman"/>
          <w:b/>
          <w:sz w:val="20"/>
        </w:rPr>
        <w:tab/>
        <w:t xml:space="preserve">  </w:t>
      </w:r>
    </w:p>
    <w:p w:rsidR="001C5F6E" w:rsidRDefault="001C5F6E" w:rsidP="007A4A20">
      <w:pPr>
        <w:pStyle w:val="Nagwek1"/>
        <w:jc w:val="center"/>
      </w:pPr>
      <w:r>
        <w:t>HARMONOGRAM   WARSZTATU EDUKACYJNEGO</w:t>
      </w:r>
    </w:p>
    <w:p w:rsidR="001C5F6E" w:rsidRDefault="001C5F6E" w:rsidP="007A4A20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4"/>
        </w:rPr>
      </w:pPr>
    </w:p>
    <w:p w:rsidR="001C5F6E" w:rsidRPr="001613C6" w:rsidRDefault="00386D41" w:rsidP="007A4A20">
      <w:pPr>
        <w:spacing w:line="240" w:lineRule="auto"/>
        <w:jc w:val="center"/>
        <w:rPr>
          <w:rFonts w:asciiTheme="minorHAnsi" w:hAnsiTheme="minorHAnsi"/>
        </w:rPr>
      </w:pPr>
      <w:bookmarkStart w:id="0" w:name="_GoBack"/>
      <w:r w:rsidRPr="001613C6">
        <w:rPr>
          <w:rFonts w:asciiTheme="minorHAnsi" w:hAnsiTheme="minorHAnsi"/>
        </w:rPr>
        <w:t>w ramach projektu „Program wsparcia sektora ekonomii s</w:t>
      </w:r>
      <w:r w:rsidR="001C5F6E" w:rsidRPr="001613C6">
        <w:rPr>
          <w:rFonts w:asciiTheme="minorHAnsi" w:hAnsiTheme="minorHAnsi"/>
        </w:rPr>
        <w:t>połecznej subregionu wałbrzyskiego "</w:t>
      </w:r>
    </w:p>
    <w:p w:rsidR="001C5F6E" w:rsidRPr="001613C6" w:rsidRDefault="001C5F6E" w:rsidP="00704897">
      <w:pPr>
        <w:spacing w:after="112" w:line="240" w:lineRule="auto"/>
        <w:rPr>
          <w:rFonts w:asciiTheme="minorHAnsi" w:hAnsiTheme="minorHAnsi"/>
        </w:rPr>
      </w:pPr>
      <w:r w:rsidRPr="001613C6">
        <w:rPr>
          <w:rFonts w:asciiTheme="minorHAnsi" w:eastAsia="Times New Roman" w:hAnsiTheme="minorHAnsi"/>
          <w:b/>
        </w:rPr>
        <w:t>Cykl z zakresu:</w:t>
      </w:r>
      <w:r w:rsidRPr="001613C6">
        <w:rPr>
          <w:rFonts w:asciiTheme="minorHAnsi" w:eastAsia="Times New Roman" w:hAnsiTheme="minorHAnsi"/>
        </w:rPr>
        <w:t xml:space="preserve"> „</w:t>
      </w:r>
      <w:r w:rsidRPr="001613C6">
        <w:rPr>
          <w:rFonts w:asciiTheme="minorHAnsi" w:hAnsiTheme="minorHAnsi" w:cs="Tahoma"/>
        </w:rPr>
        <w:t>Przygotowanie do rozpoczęcia i prowadzenia działalności ekonomicznej przez Podmioty Ekonomii Społecznej”</w:t>
      </w:r>
    </w:p>
    <w:p w:rsidR="009079F8" w:rsidRPr="001613C6" w:rsidRDefault="001C5F6E" w:rsidP="009079F8">
      <w:pPr>
        <w:spacing w:after="0" w:line="360" w:lineRule="auto"/>
        <w:rPr>
          <w:rStyle w:val="Pogrubienie"/>
          <w:b w:val="0"/>
          <w:bCs w:val="0"/>
          <w:i/>
        </w:rPr>
      </w:pPr>
      <w:r w:rsidRPr="001613C6">
        <w:rPr>
          <w:rFonts w:asciiTheme="minorHAnsi" w:eastAsia="Times New Roman" w:hAnsiTheme="minorHAnsi"/>
          <w:b/>
          <w:u w:color="000000"/>
        </w:rPr>
        <w:t>Te</w:t>
      </w:r>
      <w:r w:rsidRPr="001613C6">
        <w:rPr>
          <w:rFonts w:asciiTheme="minorHAnsi" w:eastAsia="Times New Roman" w:hAnsiTheme="minorHAnsi"/>
          <w:b/>
        </w:rPr>
        <w:t>matyka warsztatu:</w:t>
      </w:r>
      <w:r w:rsidRPr="001613C6">
        <w:rPr>
          <w:rFonts w:asciiTheme="minorHAnsi" w:eastAsia="Times New Roman" w:hAnsiTheme="minorHAnsi"/>
        </w:rPr>
        <w:t xml:space="preserve">  </w:t>
      </w:r>
      <w:r w:rsidR="009079F8" w:rsidRPr="001613C6">
        <w:rPr>
          <w:rStyle w:val="Pogrubienie"/>
          <w:b w:val="0"/>
          <w:i/>
        </w:rPr>
        <w:t xml:space="preserve">Biznesplan działalności odpłatnej lub gospodarczej w PES, marketing i </w:t>
      </w:r>
      <w:r w:rsidR="00376687" w:rsidRPr="001613C6">
        <w:rPr>
          <w:rStyle w:val="Pogrubienie"/>
          <w:b w:val="0"/>
          <w:i/>
        </w:rPr>
        <w:t xml:space="preserve">sprzedaż. </w:t>
      </w:r>
    </w:p>
    <w:p w:rsidR="001C5F6E" w:rsidRPr="001613C6" w:rsidRDefault="001C5F6E" w:rsidP="009079F8">
      <w:pPr>
        <w:spacing w:after="112" w:line="360" w:lineRule="auto"/>
        <w:rPr>
          <w:rFonts w:asciiTheme="minorHAnsi" w:hAnsiTheme="minorHAnsi" w:cs="Tahoma"/>
          <w:bCs/>
        </w:rPr>
      </w:pPr>
      <w:r w:rsidRPr="001613C6">
        <w:rPr>
          <w:rFonts w:asciiTheme="minorHAnsi" w:hAnsiTheme="minorHAnsi" w:cs="Tahoma"/>
          <w:b/>
          <w:bCs/>
        </w:rPr>
        <w:t>Miejsce warsztatu</w:t>
      </w:r>
      <w:r w:rsidRPr="001613C6">
        <w:rPr>
          <w:rFonts w:asciiTheme="minorHAnsi" w:hAnsiTheme="minorHAnsi" w:cs="Tahoma"/>
          <w:bCs/>
        </w:rPr>
        <w:t>: Centrum Rozwoju Osobowego RENESANS, ul. Ofiar Oświęcimskich 15, Świdnica.</w:t>
      </w:r>
    </w:p>
    <w:p w:rsidR="001C5F6E" w:rsidRPr="001613C6" w:rsidRDefault="001C5F6E" w:rsidP="00704897">
      <w:pPr>
        <w:spacing w:after="112" w:line="240" w:lineRule="auto"/>
        <w:rPr>
          <w:rFonts w:asciiTheme="minorHAnsi" w:hAnsiTheme="minorHAnsi"/>
        </w:rPr>
      </w:pPr>
      <w:r w:rsidRPr="001613C6">
        <w:rPr>
          <w:rFonts w:asciiTheme="minorHAnsi" w:hAnsiTheme="minorHAnsi"/>
          <w:b/>
        </w:rPr>
        <w:t>Termin warsztatu:</w:t>
      </w:r>
      <w:r w:rsidR="009079F8" w:rsidRPr="001613C6">
        <w:rPr>
          <w:rFonts w:asciiTheme="minorHAnsi" w:hAnsiTheme="minorHAnsi"/>
        </w:rPr>
        <w:t xml:space="preserve"> Dzień 1: 07.01.2017r, Dzień 2: 08.01.2017</w:t>
      </w:r>
      <w:r w:rsidRPr="001613C6">
        <w:rPr>
          <w:rFonts w:asciiTheme="minorHAnsi" w:hAnsiTheme="minorHAnsi"/>
        </w:rPr>
        <w:t>r.</w:t>
      </w:r>
    </w:p>
    <w:p w:rsidR="001C5F6E" w:rsidRPr="001613C6" w:rsidRDefault="001C5F6E" w:rsidP="00704897">
      <w:pPr>
        <w:spacing w:after="112" w:line="240" w:lineRule="auto"/>
        <w:rPr>
          <w:rFonts w:asciiTheme="minorHAnsi" w:hAnsiTheme="minorHAnsi"/>
        </w:rPr>
      </w:pPr>
      <w:r w:rsidRPr="001613C6">
        <w:rPr>
          <w:rFonts w:asciiTheme="minorHAnsi" w:eastAsia="Times New Roman" w:hAnsiTheme="minorHAnsi"/>
          <w:b/>
        </w:rPr>
        <w:t>Czas trwania warsztatu</w:t>
      </w:r>
      <w:r w:rsidRPr="001613C6">
        <w:rPr>
          <w:rFonts w:asciiTheme="minorHAnsi" w:eastAsia="Times New Roman" w:hAnsiTheme="minorHAnsi"/>
        </w:rPr>
        <w:t>:  Dzień 1: 9</w:t>
      </w:r>
      <w:r w:rsidRPr="001613C6">
        <w:rPr>
          <w:rFonts w:asciiTheme="minorHAnsi" w:eastAsia="Times New Roman" w:hAnsiTheme="minorHAnsi"/>
          <w:vertAlign w:val="superscript"/>
        </w:rPr>
        <w:t>00</w:t>
      </w:r>
      <w:r w:rsidRPr="001613C6">
        <w:rPr>
          <w:rFonts w:asciiTheme="minorHAnsi" w:eastAsia="Times New Roman" w:hAnsiTheme="minorHAnsi"/>
        </w:rPr>
        <w:t xml:space="preserve"> – 15</w:t>
      </w:r>
      <w:r w:rsidRPr="001613C6">
        <w:rPr>
          <w:rFonts w:asciiTheme="minorHAnsi" w:eastAsia="Times New Roman" w:hAnsiTheme="minorHAnsi"/>
          <w:vertAlign w:val="superscript"/>
        </w:rPr>
        <w:t xml:space="preserve">20 , </w:t>
      </w:r>
      <w:r w:rsidRPr="001613C6">
        <w:rPr>
          <w:rFonts w:asciiTheme="minorHAnsi" w:eastAsia="Times New Roman" w:hAnsiTheme="minorHAnsi"/>
        </w:rPr>
        <w:t>Dzień 2: 9</w:t>
      </w:r>
      <w:r w:rsidRPr="001613C6">
        <w:rPr>
          <w:rFonts w:asciiTheme="minorHAnsi" w:eastAsia="Times New Roman" w:hAnsiTheme="minorHAnsi"/>
          <w:vertAlign w:val="superscript"/>
        </w:rPr>
        <w:t>00</w:t>
      </w:r>
      <w:r w:rsidRPr="001613C6">
        <w:rPr>
          <w:rFonts w:asciiTheme="minorHAnsi" w:eastAsia="Times New Roman" w:hAnsiTheme="minorHAnsi"/>
        </w:rPr>
        <w:t xml:space="preserve"> – 15</w:t>
      </w:r>
      <w:r w:rsidRPr="001613C6">
        <w:rPr>
          <w:rFonts w:asciiTheme="minorHAnsi" w:eastAsia="Times New Roman" w:hAnsiTheme="minorHAnsi"/>
          <w:vertAlign w:val="superscript"/>
        </w:rPr>
        <w:t xml:space="preserve">20 </w:t>
      </w:r>
    </w:p>
    <w:bookmarkEnd w:id="0"/>
    <w:p w:rsidR="001C5F6E" w:rsidRPr="007A4A20" w:rsidRDefault="001C5F6E" w:rsidP="00704897">
      <w:pPr>
        <w:spacing w:after="0" w:line="240" w:lineRule="auto"/>
        <w:rPr>
          <w:rFonts w:asciiTheme="minorHAnsi" w:eastAsia="Times New Roman" w:hAnsiTheme="minorHAnsi"/>
          <w:sz w:val="16"/>
        </w:rPr>
      </w:pPr>
    </w:p>
    <w:p w:rsidR="001C5F6E" w:rsidRPr="0082769D" w:rsidRDefault="001C5F6E" w:rsidP="00704897">
      <w:pPr>
        <w:spacing w:after="0" w:line="240" w:lineRule="auto"/>
        <w:ind w:left="600"/>
        <w:rPr>
          <w:rFonts w:asciiTheme="majorHAnsi" w:hAnsiTheme="majorHAnsi"/>
          <w:sz w:val="18"/>
        </w:rPr>
      </w:pPr>
    </w:p>
    <w:tbl>
      <w:tblPr>
        <w:tblStyle w:val="TableGrid"/>
        <w:tblpPr w:leftFromText="141" w:rightFromText="141" w:vertAnchor="text" w:horzAnchor="margin" w:tblpXSpec="center" w:tblpY="38"/>
        <w:tblW w:w="10100" w:type="dxa"/>
        <w:jc w:val="center"/>
        <w:tblInd w:w="0" w:type="dxa"/>
        <w:tblLayout w:type="fixed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139"/>
        <w:gridCol w:w="1408"/>
        <w:gridCol w:w="1417"/>
        <w:gridCol w:w="6136"/>
      </w:tblGrid>
      <w:tr w:rsidR="001C5F6E" w:rsidRPr="0082769D" w:rsidTr="0069176F">
        <w:trPr>
          <w:trHeight w:val="125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1613C6" w:rsidRDefault="001C5F6E" w:rsidP="00376687">
            <w:pPr>
              <w:spacing w:line="240" w:lineRule="auto"/>
              <w:ind w:left="32" w:right="25"/>
              <w:jc w:val="center"/>
              <w:rPr>
                <w:rFonts w:eastAsia="Times New Roman" w:cs="Times New Roman"/>
                <w:b/>
              </w:rPr>
            </w:pPr>
            <w:r w:rsidRPr="001613C6">
              <w:rPr>
                <w:rFonts w:eastAsia="Times New Roman" w:cs="Times New Roman"/>
                <w:b/>
              </w:rPr>
              <w:t>Dzień warsztatu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1613C6" w:rsidRDefault="001613C6" w:rsidP="001613C6">
            <w:pPr>
              <w:spacing w:line="240" w:lineRule="auto"/>
              <w:ind w:right="54"/>
              <w:jc w:val="center"/>
            </w:pPr>
            <w:r>
              <w:rPr>
                <w:rFonts w:eastAsia="Times New Roman" w:cs="Times New Roman"/>
                <w:b/>
              </w:rPr>
              <w:br/>
            </w:r>
            <w:r w:rsidR="001C5F6E" w:rsidRPr="001613C6">
              <w:rPr>
                <w:rFonts w:eastAsia="Times New Roman" w:cs="Times New Roman"/>
                <w:b/>
              </w:rPr>
              <w:t xml:space="preserve">Godziny realizacji zajęć  </w:t>
            </w:r>
          </w:p>
          <w:p w:rsidR="001C5F6E" w:rsidRPr="001613C6" w:rsidRDefault="001C5F6E" w:rsidP="00376687">
            <w:pPr>
              <w:spacing w:line="240" w:lineRule="auto"/>
              <w:ind w:left="32" w:right="25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1613C6" w:rsidRDefault="001C5F6E" w:rsidP="00376687">
            <w:pPr>
              <w:spacing w:line="240" w:lineRule="auto"/>
              <w:ind w:left="32" w:right="25"/>
              <w:jc w:val="center"/>
            </w:pPr>
            <w:r w:rsidRPr="001613C6">
              <w:rPr>
                <w:rFonts w:eastAsia="Times New Roman" w:cs="Times New Roman"/>
                <w:b/>
              </w:rPr>
              <w:t xml:space="preserve">Liczba godzin zegarowych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1613C6" w:rsidRDefault="001C5F6E" w:rsidP="0069176F">
            <w:pPr>
              <w:spacing w:line="240" w:lineRule="auto"/>
              <w:ind w:left="396" w:right="425"/>
              <w:jc w:val="center"/>
            </w:pPr>
            <w:r w:rsidRPr="001613C6">
              <w:rPr>
                <w:rFonts w:eastAsia="Times New Roman" w:cs="Times New Roman"/>
                <w:b/>
              </w:rPr>
              <w:t>Blok tematyczny</w:t>
            </w:r>
          </w:p>
        </w:tc>
      </w:tr>
      <w:tr w:rsidR="001C5F6E" w:rsidRPr="0069176F" w:rsidTr="0069176F">
        <w:trPr>
          <w:trHeight w:val="1274"/>
          <w:jc w:val="center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right="51"/>
              <w:jc w:val="center"/>
              <w:rPr>
                <w:sz w:val="20"/>
                <w:szCs w:val="20"/>
              </w:rPr>
            </w:pPr>
            <w:r w:rsidRPr="001613C6">
              <w:rPr>
                <w:sz w:val="20"/>
                <w:szCs w:val="20"/>
              </w:rPr>
              <w:t>Dzień 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right="51"/>
              <w:rPr>
                <w:sz w:val="20"/>
                <w:szCs w:val="20"/>
              </w:rPr>
            </w:pPr>
            <w:r w:rsidRPr="001613C6">
              <w:rPr>
                <w:sz w:val="20"/>
                <w:szCs w:val="20"/>
              </w:rPr>
              <w:t>09.00- 13.00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right="51"/>
              <w:jc w:val="center"/>
              <w:rPr>
                <w:sz w:val="20"/>
                <w:szCs w:val="20"/>
              </w:rPr>
            </w:pPr>
            <w:r w:rsidRPr="001613C6">
              <w:rPr>
                <w:sz w:val="20"/>
                <w:szCs w:val="20"/>
              </w:rPr>
              <w:t>4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687" w:rsidRPr="00AC316C" w:rsidRDefault="00376687" w:rsidP="00AC316C">
            <w:pPr>
              <w:pStyle w:val="Akapitzlist"/>
              <w:ind w:left="644"/>
              <w:contextualSpacing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C316C">
              <w:rPr>
                <w:rFonts w:asciiTheme="minorHAnsi" w:eastAsiaTheme="minorEastAsia" w:hAnsiTheme="minorHAnsi"/>
                <w:sz w:val="20"/>
                <w:szCs w:val="20"/>
              </w:rPr>
              <w:t>Co to jest biznesplan? Korzyści płynące z prawidłowo przygotowanego biznesplanu.</w:t>
            </w:r>
          </w:p>
          <w:p w:rsidR="00567700" w:rsidRPr="00AC316C" w:rsidRDefault="00567700" w:rsidP="00AC316C">
            <w:pPr>
              <w:pStyle w:val="Akapitzlist"/>
              <w:ind w:left="644"/>
              <w:contextualSpacing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C316C">
              <w:rPr>
                <w:rFonts w:asciiTheme="minorHAnsi" w:eastAsiaTheme="minorEastAsia" w:hAnsiTheme="minorHAnsi"/>
                <w:sz w:val="20"/>
                <w:szCs w:val="20"/>
              </w:rPr>
              <w:t>Analiza SWOT</w:t>
            </w:r>
            <w:r w:rsidRPr="00AC316C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 xml:space="preserve"> – szanse, zagrożenia, słabe i mocne strony – analiza jako element planu i narzędzie minimalizacji ryzyka działalności gospodarczej.</w:t>
            </w:r>
          </w:p>
        </w:tc>
      </w:tr>
      <w:tr w:rsidR="001C5F6E" w:rsidRPr="009E3253" w:rsidTr="004337D6">
        <w:trPr>
          <w:trHeight w:val="682"/>
          <w:jc w:val="center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left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left="2"/>
              <w:rPr>
                <w:rFonts w:eastAsia="Times New Roman" w:cs="Times New Roman"/>
                <w:sz w:val="20"/>
                <w:szCs w:val="20"/>
              </w:rPr>
            </w:pPr>
            <w:r w:rsidRPr="001613C6">
              <w:rPr>
                <w:rFonts w:eastAsia="Times New Roman" w:cs="Times New Roman"/>
                <w:sz w:val="20"/>
                <w:szCs w:val="20"/>
              </w:rPr>
              <w:t>13.00-13.20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AC316C" w:rsidP="00376687">
            <w:pPr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AC3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13C6">
              <w:rPr>
                <w:rFonts w:eastAsia="Times New Roman" w:cs="Times New Roman"/>
                <w:sz w:val="20"/>
                <w:szCs w:val="20"/>
              </w:rPr>
              <w:t>Przerwa obiadowa</w:t>
            </w:r>
          </w:p>
        </w:tc>
      </w:tr>
      <w:tr w:rsidR="001C5F6E" w:rsidRPr="009E3253" w:rsidTr="0069176F">
        <w:trPr>
          <w:trHeight w:val="929"/>
          <w:jc w:val="center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left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left="2"/>
              <w:rPr>
                <w:rFonts w:eastAsia="Times New Roman" w:cs="Times New Roman"/>
                <w:sz w:val="20"/>
                <w:szCs w:val="20"/>
              </w:rPr>
            </w:pPr>
            <w:r w:rsidRPr="001613C6">
              <w:rPr>
                <w:rFonts w:eastAsia="Times New Roman" w:cs="Times New Roman"/>
                <w:sz w:val="20"/>
                <w:szCs w:val="20"/>
              </w:rPr>
              <w:t>13.20-15.20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 w:rsidRPr="001613C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AC316C" w:rsidRDefault="0069176F" w:rsidP="00AC316C">
            <w:pPr>
              <w:pStyle w:val="Akapitzlist"/>
              <w:ind w:left="644"/>
              <w:contextualSpacing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C316C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Działania marketingowe jako element biznesplanu</w:t>
            </w:r>
            <w:r w:rsidR="00AC316C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1C5F6E" w:rsidRPr="0082769D" w:rsidTr="004337D6">
        <w:trPr>
          <w:trHeight w:val="702"/>
          <w:jc w:val="center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left="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613C6">
              <w:rPr>
                <w:rFonts w:eastAsia="Times New Roman" w:cs="Times New Roman"/>
                <w:sz w:val="20"/>
                <w:szCs w:val="20"/>
              </w:rPr>
              <w:t>Dzień 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right="51"/>
              <w:rPr>
                <w:sz w:val="20"/>
                <w:szCs w:val="20"/>
              </w:rPr>
            </w:pPr>
            <w:r w:rsidRPr="001613C6">
              <w:rPr>
                <w:sz w:val="20"/>
                <w:szCs w:val="20"/>
              </w:rPr>
              <w:t>09.00- 13.00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 w:rsidRPr="001613C6">
              <w:rPr>
                <w:sz w:val="20"/>
                <w:szCs w:val="20"/>
              </w:rPr>
              <w:t>4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567700" w:rsidP="00AC316C">
            <w:pPr>
              <w:pStyle w:val="Nagwek3"/>
              <w:spacing w:after="0"/>
              <w:ind w:left="644"/>
              <w:jc w:val="center"/>
              <w:outlineLvl w:val="2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1613C6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Struktu</w:t>
            </w:r>
            <w:r w:rsidR="0069176F" w:rsidRPr="001613C6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ra biznesplanu – krok po kroku</w:t>
            </w:r>
            <w:r w:rsidR="00AC316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.</w:t>
            </w:r>
            <w:r w:rsidR="0069176F" w:rsidRPr="001613C6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 </w:t>
            </w:r>
            <w:r w:rsidRPr="001613C6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br/>
            </w:r>
          </w:p>
        </w:tc>
      </w:tr>
      <w:tr w:rsidR="001C5F6E" w:rsidRPr="0082769D" w:rsidTr="004337D6">
        <w:trPr>
          <w:trHeight w:val="730"/>
          <w:jc w:val="center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left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left="2"/>
              <w:rPr>
                <w:rFonts w:eastAsia="Times New Roman" w:cs="Times New Roman"/>
                <w:sz w:val="20"/>
                <w:szCs w:val="20"/>
              </w:rPr>
            </w:pPr>
            <w:r w:rsidRPr="001613C6">
              <w:rPr>
                <w:rFonts w:eastAsia="Times New Roman" w:cs="Times New Roman"/>
                <w:sz w:val="20"/>
                <w:szCs w:val="20"/>
              </w:rPr>
              <w:t>13.00-13.20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 w:rsidRPr="001613C6">
              <w:rPr>
                <w:sz w:val="20"/>
                <w:szCs w:val="20"/>
              </w:rPr>
              <w:t>-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AC3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13C6">
              <w:rPr>
                <w:rFonts w:eastAsia="Times New Roman" w:cs="Times New Roman"/>
                <w:sz w:val="20"/>
                <w:szCs w:val="20"/>
              </w:rPr>
              <w:t>Przerwa obiadowa</w:t>
            </w:r>
          </w:p>
        </w:tc>
      </w:tr>
      <w:tr w:rsidR="001C5F6E" w:rsidRPr="0082769D" w:rsidTr="0069176F">
        <w:trPr>
          <w:trHeight w:val="655"/>
          <w:jc w:val="center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left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left="2"/>
              <w:rPr>
                <w:rFonts w:eastAsia="Times New Roman" w:cs="Times New Roman"/>
                <w:sz w:val="20"/>
                <w:szCs w:val="20"/>
              </w:rPr>
            </w:pPr>
            <w:r w:rsidRPr="001613C6">
              <w:rPr>
                <w:rFonts w:eastAsia="Times New Roman" w:cs="Times New Roman"/>
                <w:sz w:val="20"/>
                <w:szCs w:val="20"/>
              </w:rPr>
              <w:t>13.20-15.20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1C5F6E" w:rsidP="00376687">
            <w:pPr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 w:rsidRPr="001613C6">
              <w:rPr>
                <w:sz w:val="20"/>
                <w:szCs w:val="20"/>
              </w:rPr>
              <w:t>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1613C6" w:rsidRDefault="00567700" w:rsidP="00AC316C">
            <w:pPr>
              <w:pStyle w:val="Nagwek3"/>
              <w:spacing w:after="0" w:line="260" w:lineRule="atLeast"/>
              <w:ind w:left="644"/>
              <w:jc w:val="center"/>
              <w:outlineLvl w:val="2"/>
              <w:rPr>
                <w:rFonts w:asciiTheme="minorHAnsi" w:hAnsiTheme="minorHAnsi"/>
                <w:b w:val="0"/>
                <w:sz w:val="20"/>
                <w:szCs w:val="20"/>
                <w:lang w:eastAsia="pl-PL"/>
              </w:rPr>
            </w:pPr>
            <w:r w:rsidRPr="001613C6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Aspek</w:t>
            </w:r>
            <w:r w:rsidR="0069176F" w:rsidRPr="001613C6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ty f</w:t>
            </w:r>
            <w:r w:rsidR="004337D6" w:rsidRPr="001613C6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inansowe biznesplanu</w:t>
            </w:r>
            <w:r w:rsidR="00AC316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.</w:t>
            </w:r>
            <w:r w:rsidR="0069176F" w:rsidRPr="001613C6">
              <w:rPr>
                <w:rFonts w:asciiTheme="minorHAnsi" w:hAnsiTheme="minorHAnsi"/>
                <w:b w:val="0"/>
                <w:sz w:val="20"/>
                <w:szCs w:val="20"/>
                <w:lang w:eastAsia="pl-PL"/>
              </w:rPr>
              <w:br/>
            </w:r>
          </w:p>
        </w:tc>
      </w:tr>
    </w:tbl>
    <w:p w:rsidR="001B7703" w:rsidRPr="001613C6" w:rsidRDefault="00ED6BB3" w:rsidP="00704897">
      <w:r w:rsidRPr="001613C6">
        <w:t>Przerwa kawowa serwowana w trybie ciągłym, w zależności od potrzeb.</w:t>
      </w:r>
    </w:p>
    <w:sectPr w:rsidR="001B7703" w:rsidRPr="001613C6" w:rsidSect="001C5F6E">
      <w:headerReference w:type="default" r:id="rId10"/>
      <w:footerReference w:type="even" r:id="rId11"/>
      <w:footerReference w:type="default" r:id="rId12"/>
      <w:footerReference w:type="first" r:id="rId13"/>
      <w:pgSz w:w="11904" w:h="16843"/>
      <w:pgMar w:top="0" w:right="1134" w:bottom="0" w:left="1134" w:header="573" w:footer="12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ED" w:rsidRDefault="005832ED" w:rsidP="009D490C">
      <w:pPr>
        <w:spacing w:after="0" w:line="240" w:lineRule="auto"/>
      </w:pPr>
      <w:r>
        <w:separator/>
      </w:r>
    </w:p>
  </w:endnote>
  <w:endnote w:type="continuationSeparator" w:id="0">
    <w:p w:rsidR="005832ED" w:rsidRDefault="005832ED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97" w:rsidRDefault="009B1AC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63" w:rsidRPr="0079385F" w:rsidRDefault="005832ED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2F" w:rsidRPr="00032FB4" w:rsidRDefault="00841491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ED" w:rsidRDefault="005832ED" w:rsidP="009D490C">
      <w:pPr>
        <w:spacing w:after="0" w:line="240" w:lineRule="auto"/>
      </w:pPr>
      <w:r>
        <w:separator/>
      </w:r>
    </w:p>
  </w:footnote>
  <w:footnote w:type="continuationSeparator" w:id="0">
    <w:p w:rsidR="005832ED" w:rsidRDefault="005832ED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0D5"/>
    <w:multiLevelType w:val="hybridMultilevel"/>
    <w:tmpl w:val="39E2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96673C4"/>
    <w:multiLevelType w:val="hybridMultilevel"/>
    <w:tmpl w:val="D0A264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D7535E"/>
    <w:multiLevelType w:val="hybridMultilevel"/>
    <w:tmpl w:val="F78C4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07D9F"/>
    <w:multiLevelType w:val="hybridMultilevel"/>
    <w:tmpl w:val="AE0A2CBA"/>
    <w:lvl w:ilvl="0" w:tplc="BE963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05604"/>
    <w:multiLevelType w:val="hybridMultilevel"/>
    <w:tmpl w:val="1DC21DC4"/>
    <w:lvl w:ilvl="0" w:tplc="BE9634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BE4F77"/>
    <w:multiLevelType w:val="hybridMultilevel"/>
    <w:tmpl w:val="B31810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>
    <w:nsid w:val="5DD16C3F"/>
    <w:multiLevelType w:val="hybridMultilevel"/>
    <w:tmpl w:val="84BA7420"/>
    <w:lvl w:ilvl="0" w:tplc="44B06D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045F4"/>
    <w:multiLevelType w:val="hybridMultilevel"/>
    <w:tmpl w:val="21DA1F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87872"/>
    <w:multiLevelType w:val="hybridMultilevel"/>
    <w:tmpl w:val="7AEAC6BE"/>
    <w:lvl w:ilvl="0" w:tplc="F8C8CDF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8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3C6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5F6E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0265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687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86D41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37D6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31C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3E5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700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2ED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4A34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76F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4897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0D7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A2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491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5D7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9F8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16C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451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411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BB3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table" w:customStyle="1" w:styleId="TableGrid">
    <w:name w:val="TableGrid"/>
    <w:rsid w:val="001C5F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A958-469F-4BD4-A41D-659313626B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C9A0C-8F99-4FA3-95BB-FEA4F643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user</cp:lastModifiedBy>
  <cp:revision>11</cp:revision>
  <cp:lastPrinted>2016-11-23T12:17:00Z</cp:lastPrinted>
  <dcterms:created xsi:type="dcterms:W3CDTF">2016-11-23T12:21:00Z</dcterms:created>
  <dcterms:modified xsi:type="dcterms:W3CDTF">2017-01-03T06:51:00Z</dcterms:modified>
</cp:coreProperties>
</file>